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624C" w:rsidRPr="0000624C" w:rsidRDefault="0000624C" w:rsidP="0000624C">
      <w:pPr>
        <w:rPr>
          <w:b/>
          <w:bCs/>
        </w:rPr>
      </w:pPr>
      <w:r w:rsidRPr="0000624C">
        <w:rPr>
          <w:b/>
          <w:bCs/>
        </w:rPr>
        <w:t>Audio Control:</w:t>
      </w:r>
    </w:p>
    <w:p w:rsidR="0000624C" w:rsidRPr="0000624C" w:rsidRDefault="0000624C" w:rsidP="0000624C">
      <w:pPr>
        <w:rPr>
          <w:b/>
          <w:bCs/>
        </w:rPr>
      </w:pPr>
      <w:r w:rsidRPr="0000624C">
        <w:rPr>
          <w:b/>
          <w:bCs/>
        </w:rPr>
        <w:t>Understanding SC 1.4.2</w:t>
      </w:r>
    </w:p>
    <w:p w:rsidR="0000624C" w:rsidRDefault="0000624C" w:rsidP="0000624C">
      <w:r>
        <w:t xml:space="preserve">1.4.2 Audio Control: If any audio on a Web page plays automatically for more than 3 seconds, either a mechanism is available to pause or stop the audio, or a mechanism is available to control audio volume independently from the overall system volume level. (Level A) </w:t>
      </w:r>
    </w:p>
    <w:p w:rsidR="0000624C" w:rsidRDefault="0000624C" w:rsidP="0000624C">
      <w:r>
        <w:t>Note: Since any content that does not meet this success criterion can interfere with a user's ability to use the whole page, all content on the Web page (whether or not it is used to meet other success criteria) must meet this success criterion. See Conformance Requirement 5: Non-Interference.</w:t>
      </w:r>
    </w:p>
    <w:p w:rsidR="0000624C" w:rsidRDefault="0000624C" w:rsidP="0000624C">
      <w:r>
        <w:t xml:space="preserve">Intent of this Success Criterion </w:t>
      </w:r>
    </w:p>
    <w:p w:rsidR="0000624C" w:rsidRDefault="0000624C" w:rsidP="0000624C">
      <w:r>
        <w:t>Individuals who use screen reading software can find it hard to hear the speech output if there is other audio playing at the same time. This difficulty is exacerbated when the screen reader's speech output is software based (as most are today) and is controlled via the same volume control as the sound. Therefore, it is important that the user be able to turn off the background sound. Note: Having control of the volume includes being able to reduce its volume to zero.</w:t>
      </w:r>
    </w:p>
    <w:p w:rsidR="0000624C" w:rsidRDefault="0000624C" w:rsidP="0000624C"/>
    <w:p w:rsidR="0000624C" w:rsidRDefault="0000624C" w:rsidP="0000624C">
      <w:r>
        <w:t>Note: Playing audio automatically when landing on a page may affect a screen reader user's ability to find the mechanism to stop it because they navigate by listening and automatically started sounds might interfere with that navigation. Therefore, we discourage the practice of automatically starting sounds (especially if they last more than 3 seconds), and encourage that the sound be started by an action initiated by the user after they reach the page, rather than requiring that the sound be stopped by an action of the user after they land on the page.</w:t>
      </w:r>
    </w:p>
    <w:p w:rsidR="0000624C" w:rsidRDefault="0000624C" w:rsidP="0000624C">
      <w:r>
        <w:t xml:space="preserve">See </w:t>
      </w:r>
      <w:proofErr w:type="gramStart"/>
      <w:r>
        <w:t>also  Understanding</w:t>
      </w:r>
      <w:proofErr w:type="gramEnd"/>
      <w:r>
        <w:t xml:space="preserve"> Success Criterion 1.4.7 Low or No Background Audio.</w:t>
      </w:r>
    </w:p>
    <w:p w:rsidR="0000624C" w:rsidRDefault="0000624C" w:rsidP="0000624C">
      <w:r>
        <w:t xml:space="preserve">Specific Benefits of Success Criterion 1.4.2: </w:t>
      </w:r>
    </w:p>
    <w:p w:rsidR="0000624C" w:rsidRDefault="0000624C" w:rsidP="0000624C">
      <w:r>
        <w:t>•Individuals who use screen reading technologies can hear the screen reader without other sounds playing. This is especially important for those who are hard of hearing and for those whose screen readers use the system volume (so they cannot turn sound down and screen reader up).</w:t>
      </w:r>
    </w:p>
    <w:p w:rsidR="0000624C" w:rsidRDefault="0000624C" w:rsidP="0000624C">
      <w:r>
        <w:t>•This Success Criterion also benefits people who have difficulty focusing on visual content (including text) when audio is playing.</w:t>
      </w:r>
    </w:p>
    <w:p w:rsidR="0000624C" w:rsidRDefault="0000624C" w:rsidP="0000624C">
      <w:r>
        <w:t>Examples of Success Criterion 1.4.2</w:t>
      </w:r>
    </w:p>
    <w:p w:rsidR="0000624C" w:rsidRDefault="0000624C" w:rsidP="0000624C">
      <w:r>
        <w:t>•An audio file begins playing automatically when a page is opened. However, the audio can be stopped by the user by selecting a "silent" link at the top of the page.</w:t>
      </w:r>
    </w:p>
    <w:p w:rsidR="0000624C" w:rsidRDefault="0000624C" w:rsidP="0000624C">
      <w:r>
        <w:t xml:space="preserve">• A Flash splash page with sound that plays and then stops in less than 3 seconds. </w:t>
      </w:r>
    </w:p>
    <w:p w:rsidR="0000624C" w:rsidRDefault="0000624C" w:rsidP="0000624C">
      <w:r>
        <w:t xml:space="preserve">• A Flash splash page with sound that plays automatically includes a control at the top that allows users to turn the sound off. </w:t>
      </w:r>
      <w:bookmarkStart w:id="0" w:name="_GoBack"/>
      <w:bookmarkEnd w:id="0"/>
    </w:p>
    <w:sectPr w:rsidR="000062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CE5EFC"/>
    <w:multiLevelType w:val="multilevel"/>
    <w:tmpl w:val="5B82F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24C"/>
    <w:rsid w:val="0000624C"/>
    <w:rsid w:val="004947BF"/>
    <w:rsid w:val="00906F8C"/>
    <w:rsid w:val="00BA1711"/>
    <w:rsid w:val="00C075D2"/>
    <w:rsid w:val="00F05E25"/>
    <w:rsid w:val="00F85356"/>
    <w:rsid w:val="00FC09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947B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4947B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4947B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C09E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947B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947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4947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947B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C09E8"/>
    <w:rPr>
      <w:rFonts w:asciiTheme="majorHAnsi" w:eastAsiaTheme="majorEastAsia" w:hAnsiTheme="majorHAnsi" w:cstheme="majorBidi"/>
      <w:i/>
      <w:iCs/>
      <w:color w:val="2E74B5"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947B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4947B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4947B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C09E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947B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947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4947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947B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C09E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68536">
      <w:bodyDiv w:val="1"/>
      <w:marLeft w:val="0"/>
      <w:marRight w:val="0"/>
      <w:marTop w:val="0"/>
      <w:marBottom w:val="0"/>
      <w:divBdr>
        <w:top w:val="none" w:sz="0" w:space="0" w:color="auto"/>
        <w:left w:val="none" w:sz="0" w:space="0" w:color="auto"/>
        <w:bottom w:val="none" w:sz="0" w:space="0" w:color="auto"/>
        <w:right w:val="none" w:sz="0" w:space="0" w:color="auto"/>
      </w:divBdr>
      <w:divsChild>
        <w:div w:id="1269199376">
          <w:marLeft w:val="0"/>
          <w:marRight w:val="0"/>
          <w:marTop w:val="0"/>
          <w:marBottom w:val="0"/>
          <w:divBdr>
            <w:top w:val="none" w:sz="0" w:space="0" w:color="auto"/>
            <w:left w:val="none" w:sz="0" w:space="0" w:color="auto"/>
            <w:bottom w:val="none" w:sz="0" w:space="0" w:color="auto"/>
            <w:right w:val="none" w:sz="0" w:space="0" w:color="auto"/>
          </w:divBdr>
        </w:div>
        <w:div w:id="819660803">
          <w:marLeft w:val="0"/>
          <w:marRight w:val="0"/>
          <w:marTop w:val="0"/>
          <w:marBottom w:val="0"/>
          <w:divBdr>
            <w:top w:val="none" w:sz="0" w:space="0" w:color="auto"/>
            <w:left w:val="none" w:sz="0" w:space="0" w:color="auto"/>
            <w:bottom w:val="none" w:sz="0" w:space="0" w:color="auto"/>
            <w:right w:val="none" w:sz="0" w:space="0" w:color="auto"/>
          </w:divBdr>
          <w:divsChild>
            <w:div w:id="2124761408">
              <w:marLeft w:val="0"/>
              <w:marRight w:val="0"/>
              <w:marTop w:val="0"/>
              <w:marBottom w:val="0"/>
              <w:divBdr>
                <w:top w:val="none" w:sz="0" w:space="0" w:color="auto"/>
                <w:left w:val="none" w:sz="0" w:space="0" w:color="auto"/>
                <w:bottom w:val="none" w:sz="0" w:space="0" w:color="auto"/>
                <w:right w:val="none" w:sz="0" w:space="0" w:color="auto"/>
              </w:divBdr>
            </w:div>
          </w:divsChild>
        </w:div>
        <w:div w:id="1214542380">
          <w:marLeft w:val="0"/>
          <w:marRight w:val="0"/>
          <w:marTop w:val="0"/>
          <w:marBottom w:val="0"/>
          <w:divBdr>
            <w:top w:val="none" w:sz="0" w:space="0" w:color="auto"/>
            <w:left w:val="none" w:sz="0" w:space="0" w:color="auto"/>
            <w:bottom w:val="none" w:sz="0" w:space="0" w:color="auto"/>
            <w:right w:val="none" w:sz="0" w:space="0" w:color="auto"/>
          </w:divBdr>
        </w:div>
        <w:div w:id="1104768091">
          <w:marLeft w:val="0"/>
          <w:marRight w:val="0"/>
          <w:marTop w:val="0"/>
          <w:marBottom w:val="0"/>
          <w:divBdr>
            <w:top w:val="none" w:sz="0" w:space="0" w:color="auto"/>
            <w:left w:val="none" w:sz="0" w:space="0" w:color="auto"/>
            <w:bottom w:val="none" w:sz="0" w:space="0" w:color="auto"/>
            <w:right w:val="none" w:sz="0" w:space="0" w:color="auto"/>
          </w:divBdr>
          <w:divsChild>
            <w:div w:id="1023092747">
              <w:marLeft w:val="240"/>
              <w:marRight w:val="0"/>
              <w:marTop w:val="0"/>
              <w:marBottom w:val="120"/>
              <w:divBdr>
                <w:top w:val="none" w:sz="0" w:space="0" w:color="52E052"/>
                <w:left w:val="single" w:sz="48" w:space="6" w:color="52E052"/>
                <w:bottom w:val="none" w:sz="0" w:space="6" w:color="52E052"/>
                <w:right w:val="none" w:sz="0" w:space="6" w:color="52E052"/>
              </w:divBdr>
            </w:div>
          </w:divsChild>
        </w:div>
        <w:div w:id="1204707468">
          <w:marLeft w:val="240"/>
          <w:marRight w:val="0"/>
          <w:marTop w:val="0"/>
          <w:marBottom w:val="120"/>
          <w:divBdr>
            <w:top w:val="none" w:sz="0" w:space="0" w:color="E0CB52"/>
            <w:left w:val="single" w:sz="48" w:space="6" w:color="E0CB52"/>
            <w:bottom w:val="none" w:sz="0" w:space="6" w:color="E0CB52"/>
            <w:right w:val="none" w:sz="0" w:space="6" w:color="E0CB52"/>
          </w:divBdr>
          <w:divsChild>
            <w:div w:id="294605870">
              <w:marLeft w:val="0"/>
              <w:marRight w:val="0"/>
              <w:marTop w:val="0"/>
              <w:marBottom w:val="0"/>
              <w:divBdr>
                <w:top w:val="none" w:sz="0" w:space="0" w:color="auto"/>
                <w:left w:val="none" w:sz="0" w:space="0" w:color="auto"/>
                <w:bottom w:val="none" w:sz="0" w:space="0" w:color="auto"/>
                <w:right w:val="none" w:sz="0" w:space="0" w:color="auto"/>
              </w:divBdr>
            </w:div>
            <w:div w:id="50350425">
              <w:marLeft w:val="240"/>
              <w:marRight w:val="0"/>
              <w:marTop w:val="0"/>
              <w:marBottom w:val="240"/>
              <w:divBdr>
                <w:top w:val="single" w:sz="6" w:space="0" w:color="000066"/>
                <w:left w:val="single" w:sz="36" w:space="0" w:color="000066"/>
                <w:bottom w:val="single" w:sz="6" w:space="0" w:color="000066"/>
                <w:right w:val="single" w:sz="6" w:space="0" w:color="000066"/>
              </w:divBdr>
            </w:div>
            <w:div w:id="18308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7234">
      <w:bodyDiv w:val="1"/>
      <w:marLeft w:val="0"/>
      <w:marRight w:val="0"/>
      <w:marTop w:val="0"/>
      <w:marBottom w:val="0"/>
      <w:divBdr>
        <w:top w:val="none" w:sz="0" w:space="0" w:color="auto"/>
        <w:left w:val="none" w:sz="0" w:space="0" w:color="auto"/>
        <w:bottom w:val="none" w:sz="0" w:space="0" w:color="auto"/>
        <w:right w:val="none" w:sz="0" w:space="0" w:color="auto"/>
      </w:divBdr>
      <w:divsChild>
        <w:div w:id="940994296">
          <w:marLeft w:val="0"/>
          <w:marRight w:val="0"/>
          <w:marTop w:val="0"/>
          <w:marBottom w:val="0"/>
          <w:divBdr>
            <w:top w:val="none" w:sz="0" w:space="0" w:color="auto"/>
            <w:left w:val="none" w:sz="0" w:space="0" w:color="auto"/>
            <w:bottom w:val="none" w:sz="0" w:space="0" w:color="auto"/>
            <w:right w:val="none" w:sz="0" w:space="0" w:color="auto"/>
          </w:divBdr>
        </w:div>
        <w:div w:id="929847786">
          <w:marLeft w:val="0"/>
          <w:marRight w:val="0"/>
          <w:marTop w:val="0"/>
          <w:marBottom w:val="0"/>
          <w:divBdr>
            <w:top w:val="none" w:sz="0" w:space="0" w:color="auto"/>
            <w:left w:val="none" w:sz="0" w:space="0" w:color="auto"/>
            <w:bottom w:val="none" w:sz="0" w:space="0" w:color="auto"/>
            <w:right w:val="none" w:sz="0" w:space="0" w:color="auto"/>
          </w:divBdr>
          <w:divsChild>
            <w:div w:id="1286083233">
              <w:marLeft w:val="0"/>
              <w:marRight w:val="0"/>
              <w:marTop w:val="0"/>
              <w:marBottom w:val="0"/>
              <w:divBdr>
                <w:top w:val="none" w:sz="0" w:space="0" w:color="auto"/>
                <w:left w:val="none" w:sz="0" w:space="0" w:color="auto"/>
                <w:bottom w:val="none" w:sz="0" w:space="0" w:color="auto"/>
                <w:right w:val="none" w:sz="0" w:space="0" w:color="auto"/>
              </w:divBdr>
            </w:div>
          </w:divsChild>
        </w:div>
        <w:div w:id="901645702">
          <w:marLeft w:val="0"/>
          <w:marRight w:val="0"/>
          <w:marTop w:val="0"/>
          <w:marBottom w:val="0"/>
          <w:divBdr>
            <w:top w:val="none" w:sz="0" w:space="0" w:color="auto"/>
            <w:left w:val="none" w:sz="0" w:space="0" w:color="auto"/>
            <w:bottom w:val="none" w:sz="0" w:space="0" w:color="auto"/>
            <w:right w:val="none" w:sz="0" w:space="0" w:color="auto"/>
          </w:divBdr>
        </w:div>
        <w:div w:id="8990019">
          <w:marLeft w:val="240"/>
          <w:marRight w:val="0"/>
          <w:marTop w:val="0"/>
          <w:marBottom w:val="120"/>
          <w:divBdr>
            <w:top w:val="none" w:sz="0" w:space="0" w:color="E0CB52"/>
            <w:left w:val="single" w:sz="48" w:space="6" w:color="E0CB52"/>
            <w:bottom w:val="none" w:sz="0" w:space="6" w:color="E0CB52"/>
            <w:right w:val="none" w:sz="0" w:space="6" w:color="E0CB52"/>
          </w:divBdr>
          <w:divsChild>
            <w:div w:id="1632639101">
              <w:marLeft w:val="0"/>
              <w:marRight w:val="0"/>
              <w:marTop w:val="0"/>
              <w:marBottom w:val="0"/>
              <w:divBdr>
                <w:top w:val="none" w:sz="0" w:space="0" w:color="auto"/>
                <w:left w:val="none" w:sz="0" w:space="0" w:color="auto"/>
                <w:bottom w:val="none" w:sz="0" w:space="0" w:color="auto"/>
                <w:right w:val="none" w:sz="0" w:space="0" w:color="auto"/>
              </w:divBdr>
            </w:div>
          </w:divsChild>
        </w:div>
        <w:div w:id="1401366088">
          <w:marLeft w:val="240"/>
          <w:marRight w:val="0"/>
          <w:marTop w:val="0"/>
          <w:marBottom w:val="120"/>
          <w:divBdr>
            <w:top w:val="none" w:sz="0" w:space="0" w:color="E0CB52"/>
            <w:left w:val="single" w:sz="48" w:space="6" w:color="E0CB52"/>
            <w:bottom w:val="none" w:sz="0" w:space="6" w:color="E0CB52"/>
            <w:right w:val="none" w:sz="0" w:space="6" w:color="E0CB52"/>
          </w:divBdr>
          <w:divsChild>
            <w:div w:id="208268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851863">
      <w:bodyDiv w:val="1"/>
      <w:marLeft w:val="0"/>
      <w:marRight w:val="0"/>
      <w:marTop w:val="0"/>
      <w:marBottom w:val="0"/>
      <w:divBdr>
        <w:top w:val="none" w:sz="0" w:space="0" w:color="auto"/>
        <w:left w:val="none" w:sz="0" w:space="0" w:color="auto"/>
        <w:bottom w:val="none" w:sz="0" w:space="0" w:color="auto"/>
        <w:right w:val="none" w:sz="0" w:space="0" w:color="auto"/>
      </w:divBdr>
      <w:divsChild>
        <w:div w:id="1843156703">
          <w:marLeft w:val="0"/>
          <w:marRight w:val="0"/>
          <w:marTop w:val="0"/>
          <w:marBottom w:val="0"/>
          <w:divBdr>
            <w:top w:val="none" w:sz="0" w:space="0" w:color="auto"/>
            <w:left w:val="none" w:sz="0" w:space="0" w:color="auto"/>
            <w:bottom w:val="none" w:sz="0" w:space="0" w:color="auto"/>
            <w:right w:val="none" w:sz="0" w:space="0" w:color="auto"/>
          </w:divBdr>
        </w:div>
      </w:divsChild>
    </w:div>
    <w:div w:id="949435360">
      <w:bodyDiv w:val="1"/>
      <w:marLeft w:val="0"/>
      <w:marRight w:val="0"/>
      <w:marTop w:val="0"/>
      <w:marBottom w:val="0"/>
      <w:divBdr>
        <w:top w:val="none" w:sz="0" w:space="0" w:color="auto"/>
        <w:left w:val="none" w:sz="0" w:space="0" w:color="auto"/>
        <w:bottom w:val="none" w:sz="0" w:space="0" w:color="auto"/>
        <w:right w:val="none" w:sz="0" w:space="0" w:color="auto"/>
      </w:divBdr>
      <w:divsChild>
        <w:div w:id="563831970">
          <w:marLeft w:val="0"/>
          <w:marRight w:val="0"/>
          <w:marTop w:val="0"/>
          <w:marBottom w:val="0"/>
          <w:divBdr>
            <w:top w:val="none" w:sz="0" w:space="0" w:color="auto"/>
            <w:left w:val="none" w:sz="0" w:space="0" w:color="auto"/>
            <w:bottom w:val="none" w:sz="0" w:space="0" w:color="auto"/>
            <w:right w:val="none" w:sz="0" w:space="0" w:color="auto"/>
          </w:divBdr>
        </w:div>
        <w:div w:id="220137240">
          <w:marLeft w:val="0"/>
          <w:marRight w:val="0"/>
          <w:marTop w:val="0"/>
          <w:marBottom w:val="0"/>
          <w:divBdr>
            <w:top w:val="none" w:sz="0" w:space="0" w:color="auto"/>
            <w:left w:val="none" w:sz="0" w:space="0" w:color="auto"/>
            <w:bottom w:val="none" w:sz="0" w:space="0" w:color="auto"/>
            <w:right w:val="none" w:sz="0" w:space="0" w:color="auto"/>
          </w:divBdr>
          <w:divsChild>
            <w:div w:id="250092536">
              <w:marLeft w:val="0"/>
              <w:marRight w:val="0"/>
              <w:marTop w:val="0"/>
              <w:marBottom w:val="0"/>
              <w:divBdr>
                <w:top w:val="none" w:sz="0" w:space="0" w:color="auto"/>
                <w:left w:val="none" w:sz="0" w:space="0" w:color="auto"/>
                <w:bottom w:val="none" w:sz="0" w:space="0" w:color="auto"/>
                <w:right w:val="none" w:sz="0" w:space="0" w:color="auto"/>
              </w:divBdr>
            </w:div>
          </w:divsChild>
        </w:div>
        <w:div w:id="194582223">
          <w:marLeft w:val="0"/>
          <w:marRight w:val="0"/>
          <w:marTop w:val="0"/>
          <w:marBottom w:val="0"/>
          <w:divBdr>
            <w:top w:val="none" w:sz="0" w:space="0" w:color="auto"/>
            <w:left w:val="none" w:sz="0" w:space="0" w:color="auto"/>
            <w:bottom w:val="none" w:sz="0" w:space="0" w:color="auto"/>
            <w:right w:val="none" w:sz="0" w:space="0" w:color="auto"/>
          </w:divBdr>
        </w:div>
        <w:div w:id="608701291">
          <w:marLeft w:val="0"/>
          <w:marRight w:val="0"/>
          <w:marTop w:val="0"/>
          <w:marBottom w:val="0"/>
          <w:divBdr>
            <w:top w:val="none" w:sz="0" w:space="0" w:color="auto"/>
            <w:left w:val="none" w:sz="0" w:space="0" w:color="auto"/>
            <w:bottom w:val="none" w:sz="0" w:space="0" w:color="auto"/>
            <w:right w:val="none" w:sz="0" w:space="0" w:color="auto"/>
          </w:divBdr>
        </w:div>
        <w:div w:id="2037537546">
          <w:marLeft w:val="240"/>
          <w:marRight w:val="0"/>
          <w:marTop w:val="0"/>
          <w:marBottom w:val="120"/>
          <w:divBdr>
            <w:top w:val="none" w:sz="0" w:space="0" w:color="E0CB52"/>
            <w:left w:val="single" w:sz="48" w:space="6" w:color="E0CB52"/>
            <w:bottom w:val="none" w:sz="0" w:space="6" w:color="E0CB52"/>
            <w:right w:val="none" w:sz="0" w:space="6" w:color="E0CB52"/>
          </w:divBdr>
          <w:divsChild>
            <w:div w:id="2132628265">
              <w:marLeft w:val="0"/>
              <w:marRight w:val="0"/>
              <w:marTop w:val="0"/>
              <w:marBottom w:val="0"/>
              <w:divBdr>
                <w:top w:val="none" w:sz="0" w:space="0" w:color="auto"/>
                <w:left w:val="none" w:sz="0" w:space="0" w:color="auto"/>
                <w:bottom w:val="none" w:sz="0" w:space="0" w:color="auto"/>
                <w:right w:val="none" w:sz="0" w:space="0" w:color="auto"/>
              </w:divBdr>
              <w:divsChild>
                <w:div w:id="332807445">
                  <w:marLeft w:val="240"/>
                  <w:marRight w:val="0"/>
                  <w:marTop w:val="0"/>
                  <w:marBottom w:val="240"/>
                  <w:divBdr>
                    <w:top w:val="single" w:sz="6" w:space="0" w:color="000066"/>
                    <w:left w:val="single" w:sz="36" w:space="0" w:color="000066"/>
                    <w:bottom w:val="single" w:sz="6" w:space="0" w:color="000066"/>
                    <w:right w:val="single" w:sz="6" w:space="0" w:color="000066"/>
                  </w:divBdr>
                </w:div>
                <w:div w:id="1804611641">
                  <w:marLeft w:val="240"/>
                  <w:marRight w:val="0"/>
                  <w:marTop w:val="0"/>
                  <w:marBottom w:val="240"/>
                  <w:divBdr>
                    <w:top w:val="single" w:sz="6" w:space="0" w:color="000066"/>
                    <w:left w:val="single" w:sz="36" w:space="0" w:color="000066"/>
                    <w:bottom w:val="single" w:sz="6" w:space="0" w:color="000066"/>
                    <w:right w:val="single" w:sz="6" w:space="0" w:color="000066"/>
                  </w:divBdr>
                </w:div>
              </w:divsChild>
            </w:div>
          </w:divsChild>
        </w:div>
      </w:divsChild>
    </w:div>
    <w:div w:id="1006326931">
      <w:bodyDiv w:val="1"/>
      <w:marLeft w:val="0"/>
      <w:marRight w:val="0"/>
      <w:marTop w:val="0"/>
      <w:marBottom w:val="0"/>
      <w:divBdr>
        <w:top w:val="none" w:sz="0" w:space="0" w:color="auto"/>
        <w:left w:val="none" w:sz="0" w:space="0" w:color="auto"/>
        <w:bottom w:val="none" w:sz="0" w:space="0" w:color="auto"/>
        <w:right w:val="none" w:sz="0" w:space="0" w:color="auto"/>
      </w:divBdr>
      <w:divsChild>
        <w:div w:id="1425296147">
          <w:marLeft w:val="0"/>
          <w:marRight w:val="0"/>
          <w:marTop w:val="0"/>
          <w:marBottom w:val="0"/>
          <w:divBdr>
            <w:top w:val="none" w:sz="0" w:space="0" w:color="auto"/>
            <w:left w:val="none" w:sz="0" w:space="0" w:color="auto"/>
            <w:bottom w:val="none" w:sz="0" w:space="0" w:color="auto"/>
            <w:right w:val="none" w:sz="0" w:space="0" w:color="auto"/>
          </w:divBdr>
        </w:div>
        <w:div w:id="1085609663">
          <w:marLeft w:val="0"/>
          <w:marRight w:val="0"/>
          <w:marTop w:val="0"/>
          <w:marBottom w:val="0"/>
          <w:divBdr>
            <w:top w:val="none" w:sz="0" w:space="0" w:color="auto"/>
            <w:left w:val="none" w:sz="0" w:space="0" w:color="auto"/>
            <w:bottom w:val="none" w:sz="0" w:space="0" w:color="auto"/>
            <w:right w:val="none" w:sz="0" w:space="0" w:color="auto"/>
          </w:divBdr>
          <w:divsChild>
            <w:div w:id="888220867">
              <w:marLeft w:val="0"/>
              <w:marRight w:val="0"/>
              <w:marTop w:val="0"/>
              <w:marBottom w:val="0"/>
              <w:divBdr>
                <w:top w:val="none" w:sz="0" w:space="0" w:color="auto"/>
                <w:left w:val="none" w:sz="0" w:space="0" w:color="auto"/>
                <w:bottom w:val="none" w:sz="0" w:space="0" w:color="auto"/>
                <w:right w:val="none" w:sz="0" w:space="0" w:color="auto"/>
              </w:divBdr>
            </w:div>
          </w:divsChild>
        </w:div>
        <w:div w:id="1842157670">
          <w:marLeft w:val="0"/>
          <w:marRight w:val="0"/>
          <w:marTop w:val="0"/>
          <w:marBottom w:val="0"/>
          <w:divBdr>
            <w:top w:val="none" w:sz="0" w:space="0" w:color="auto"/>
            <w:left w:val="none" w:sz="0" w:space="0" w:color="auto"/>
            <w:bottom w:val="none" w:sz="0" w:space="0" w:color="auto"/>
            <w:right w:val="none" w:sz="0" w:space="0" w:color="auto"/>
          </w:divBdr>
        </w:div>
        <w:div w:id="747463540">
          <w:marLeft w:val="240"/>
          <w:marRight w:val="0"/>
          <w:marTop w:val="0"/>
          <w:marBottom w:val="120"/>
          <w:divBdr>
            <w:top w:val="none" w:sz="0" w:space="0" w:color="E0CB52"/>
            <w:left w:val="single" w:sz="48" w:space="6" w:color="E0CB52"/>
            <w:bottom w:val="none" w:sz="0" w:space="6" w:color="E0CB52"/>
            <w:right w:val="none" w:sz="0" w:space="6" w:color="E0CB52"/>
          </w:divBdr>
          <w:divsChild>
            <w:div w:id="17240353">
              <w:marLeft w:val="0"/>
              <w:marRight w:val="0"/>
              <w:marTop w:val="0"/>
              <w:marBottom w:val="0"/>
              <w:divBdr>
                <w:top w:val="none" w:sz="0" w:space="0" w:color="auto"/>
                <w:left w:val="none" w:sz="0" w:space="0" w:color="auto"/>
                <w:bottom w:val="none" w:sz="0" w:space="0" w:color="auto"/>
                <w:right w:val="none" w:sz="0" w:space="0" w:color="auto"/>
              </w:divBdr>
            </w:div>
          </w:divsChild>
        </w:div>
        <w:div w:id="1633705168">
          <w:marLeft w:val="240"/>
          <w:marRight w:val="0"/>
          <w:marTop w:val="0"/>
          <w:marBottom w:val="120"/>
          <w:divBdr>
            <w:top w:val="none" w:sz="0" w:space="0" w:color="E0CB52"/>
            <w:left w:val="single" w:sz="48" w:space="6" w:color="E0CB52"/>
            <w:bottom w:val="none" w:sz="0" w:space="6" w:color="E0CB52"/>
            <w:right w:val="none" w:sz="0" w:space="6" w:color="E0CB52"/>
          </w:divBdr>
          <w:divsChild>
            <w:div w:id="1226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760363">
      <w:bodyDiv w:val="1"/>
      <w:marLeft w:val="0"/>
      <w:marRight w:val="0"/>
      <w:marTop w:val="0"/>
      <w:marBottom w:val="0"/>
      <w:divBdr>
        <w:top w:val="none" w:sz="0" w:space="0" w:color="auto"/>
        <w:left w:val="none" w:sz="0" w:space="0" w:color="auto"/>
        <w:bottom w:val="none" w:sz="0" w:space="0" w:color="auto"/>
        <w:right w:val="none" w:sz="0" w:space="0" w:color="auto"/>
      </w:divBdr>
      <w:divsChild>
        <w:div w:id="1330984072">
          <w:marLeft w:val="0"/>
          <w:marRight w:val="0"/>
          <w:marTop w:val="0"/>
          <w:marBottom w:val="0"/>
          <w:divBdr>
            <w:top w:val="none" w:sz="0" w:space="0" w:color="auto"/>
            <w:left w:val="none" w:sz="0" w:space="0" w:color="auto"/>
            <w:bottom w:val="none" w:sz="0" w:space="0" w:color="auto"/>
            <w:right w:val="none" w:sz="0" w:space="0" w:color="auto"/>
          </w:divBdr>
        </w:div>
        <w:div w:id="1645964535">
          <w:marLeft w:val="240"/>
          <w:marRight w:val="0"/>
          <w:marTop w:val="0"/>
          <w:marBottom w:val="120"/>
          <w:divBdr>
            <w:top w:val="none" w:sz="0" w:space="0" w:color="E0CB52"/>
            <w:left w:val="single" w:sz="48" w:space="6" w:color="E0CB52"/>
            <w:bottom w:val="none" w:sz="0" w:space="6" w:color="E0CB52"/>
            <w:right w:val="none" w:sz="0" w:space="6" w:color="E0CB52"/>
          </w:divBdr>
          <w:divsChild>
            <w:div w:id="1743067037">
              <w:marLeft w:val="0"/>
              <w:marRight w:val="0"/>
              <w:marTop w:val="0"/>
              <w:marBottom w:val="0"/>
              <w:divBdr>
                <w:top w:val="none" w:sz="0" w:space="0" w:color="auto"/>
                <w:left w:val="none" w:sz="0" w:space="0" w:color="auto"/>
                <w:bottom w:val="none" w:sz="0" w:space="0" w:color="auto"/>
                <w:right w:val="none" w:sz="0" w:space="0" w:color="auto"/>
              </w:divBdr>
            </w:div>
          </w:divsChild>
        </w:div>
        <w:div w:id="45954961">
          <w:marLeft w:val="240"/>
          <w:marRight w:val="0"/>
          <w:marTop w:val="0"/>
          <w:marBottom w:val="120"/>
          <w:divBdr>
            <w:top w:val="none" w:sz="0" w:space="0" w:color="E0CB52"/>
            <w:left w:val="single" w:sz="48" w:space="6" w:color="E0CB52"/>
            <w:bottom w:val="none" w:sz="0" w:space="6" w:color="E0CB52"/>
            <w:right w:val="none" w:sz="0" w:space="6" w:color="E0CB52"/>
          </w:divBdr>
          <w:divsChild>
            <w:div w:id="1975518649">
              <w:marLeft w:val="0"/>
              <w:marRight w:val="0"/>
              <w:marTop w:val="0"/>
              <w:marBottom w:val="0"/>
              <w:divBdr>
                <w:top w:val="none" w:sz="0" w:space="0" w:color="auto"/>
                <w:left w:val="none" w:sz="0" w:space="0" w:color="auto"/>
                <w:bottom w:val="none" w:sz="0" w:space="0" w:color="auto"/>
                <w:right w:val="none" w:sz="0" w:space="0" w:color="auto"/>
              </w:divBdr>
            </w:div>
          </w:divsChild>
        </w:div>
        <w:div w:id="925578585">
          <w:marLeft w:val="240"/>
          <w:marRight w:val="0"/>
          <w:marTop w:val="0"/>
          <w:marBottom w:val="120"/>
          <w:divBdr>
            <w:top w:val="none" w:sz="0" w:space="0" w:color="E0CB52"/>
            <w:left w:val="single" w:sz="48" w:space="6" w:color="E0CB52"/>
            <w:bottom w:val="none" w:sz="0" w:space="6" w:color="E0CB52"/>
            <w:right w:val="none" w:sz="0" w:space="6" w:color="E0CB52"/>
          </w:divBdr>
          <w:divsChild>
            <w:div w:id="104552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79220">
      <w:bodyDiv w:val="1"/>
      <w:marLeft w:val="0"/>
      <w:marRight w:val="0"/>
      <w:marTop w:val="0"/>
      <w:marBottom w:val="0"/>
      <w:divBdr>
        <w:top w:val="none" w:sz="0" w:space="0" w:color="auto"/>
        <w:left w:val="none" w:sz="0" w:space="0" w:color="auto"/>
        <w:bottom w:val="none" w:sz="0" w:space="0" w:color="auto"/>
        <w:right w:val="none" w:sz="0" w:space="0" w:color="auto"/>
      </w:divBdr>
      <w:divsChild>
        <w:div w:id="313727775">
          <w:marLeft w:val="0"/>
          <w:marRight w:val="0"/>
          <w:marTop w:val="0"/>
          <w:marBottom w:val="0"/>
          <w:divBdr>
            <w:top w:val="none" w:sz="0" w:space="0" w:color="auto"/>
            <w:left w:val="none" w:sz="0" w:space="0" w:color="auto"/>
            <w:bottom w:val="none" w:sz="0" w:space="0" w:color="auto"/>
            <w:right w:val="none" w:sz="0" w:space="0" w:color="auto"/>
          </w:divBdr>
        </w:div>
        <w:div w:id="2102290546">
          <w:marLeft w:val="0"/>
          <w:marRight w:val="0"/>
          <w:marTop w:val="0"/>
          <w:marBottom w:val="0"/>
          <w:divBdr>
            <w:top w:val="none" w:sz="0" w:space="0" w:color="auto"/>
            <w:left w:val="none" w:sz="0" w:space="0" w:color="auto"/>
            <w:bottom w:val="none" w:sz="0" w:space="0" w:color="auto"/>
            <w:right w:val="none" w:sz="0" w:space="0" w:color="auto"/>
          </w:divBdr>
          <w:divsChild>
            <w:div w:id="1750497588">
              <w:marLeft w:val="0"/>
              <w:marRight w:val="0"/>
              <w:marTop w:val="0"/>
              <w:marBottom w:val="0"/>
              <w:divBdr>
                <w:top w:val="none" w:sz="0" w:space="0" w:color="auto"/>
                <w:left w:val="none" w:sz="0" w:space="0" w:color="auto"/>
                <w:bottom w:val="none" w:sz="0" w:space="0" w:color="auto"/>
                <w:right w:val="none" w:sz="0" w:space="0" w:color="auto"/>
              </w:divBdr>
            </w:div>
          </w:divsChild>
        </w:div>
        <w:div w:id="93482312">
          <w:marLeft w:val="0"/>
          <w:marRight w:val="0"/>
          <w:marTop w:val="0"/>
          <w:marBottom w:val="0"/>
          <w:divBdr>
            <w:top w:val="none" w:sz="0" w:space="0" w:color="auto"/>
            <w:left w:val="none" w:sz="0" w:space="0" w:color="auto"/>
            <w:bottom w:val="none" w:sz="0" w:space="0" w:color="auto"/>
            <w:right w:val="none" w:sz="0" w:space="0" w:color="auto"/>
          </w:divBdr>
        </w:div>
        <w:div w:id="276958244">
          <w:marLeft w:val="0"/>
          <w:marRight w:val="0"/>
          <w:marTop w:val="0"/>
          <w:marBottom w:val="0"/>
          <w:divBdr>
            <w:top w:val="none" w:sz="0" w:space="0" w:color="auto"/>
            <w:left w:val="none" w:sz="0" w:space="0" w:color="auto"/>
            <w:bottom w:val="none" w:sz="0" w:space="0" w:color="auto"/>
            <w:right w:val="none" w:sz="0" w:space="0" w:color="auto"/>
          </w:divBdr>
        </w:div>
        <w:div w:id="1682508180">
          <w:marLeft w:val="240"/>
          <w:marRight w:val="0"/>
          <w:marTop w:val="0"/>
          <w:marBottom w:val="120"/>
          <w:divBdr>
            <w:top w:val="none" w:sz="0" w:space="0" w:color="E0CB52"/>
            <w:left w:val="single" w:sz="48" w:space="6" w:color="E0CB52"/>
            <w:bottom w:val="none" w:sz="0" w:space="6" w:color="E0CB52"/>
            <w:right w:val="none" w:sz="0" w:space="6" w:color="E0CB52"/>
          </w:divBdr>
          <w:divsChild>
            <w:div w:id="1462965396">
              <w:marLeft w:val="0"/>
              <w:marRight w:val="0"/>
              <w:marTop w:val="0"/>
              <w:marBottom w:val="0"/>
              <w:divBdr>
                <w:top w:val="none" w:sz="0" w:space="0" w:color="auto"/>
                <w:left w:val="none" w:sz="0" w:space="0" w:color="auto"/>
                <w:bottom w:val="none" w:sz="0" w:space="0" w:color="auto"/>
                <w:right w:val="none" w:sz="0" w:space="0" w:color="auto"/>
              </w:divBdr>
            </w:div>
            <w:div w:id="2095081583">
              <w:marLeft w:val="240"/>
              <w:marRight w:val="0"/>
              <w:marTop w:val="0"/>
              <w:marBottom w:val="240"/>
              <w:divBdr>
                <w:top w:val="single" w:sz="6" w:space="0" w:color="000066"/>
                <w:left w:val="single" w:sz="36" w:space="0" w:color="000066"/>
                <w:bottom w:val="single" w:sz="6" w:space="0" w:color="000066"/>
                <w:right w:val="single" w:sz="6" w:space="0" w:color="000066"/>
              </w:divBdr>
            </w:div>
            <w:div w:id="324941060">
              <w:marLeft w:val="0"/>
              <w:marRight w:val="0"/>
              <w:marTop w:val="0"/>
              <w:marBottom w:val="0"/>
              <w:divBdr>
                <w:top w:val="none" w:sz="0" w:space="0" w:color="auto"/>
                <w:left w:val="none" w:sz="0" w:space="0" w:color="auto"/>
                <w:bottom w:val="none" w:sz="0" w:space="0" w:color="auto"/>
                <w:right w:val="none" w:sz="0" w:space="0" w:color="auto"/>
              </w:divBdr>
            </w:div>
          </w:divsChild>
        </w:div>
        <w:div w:id="1376008454">
          <w:marLeft w:val="240"/>
          <w:marRight w:val="0"/>
          <w:marTop w:val="0"/>
          <w:marBottom w:val="120"/>
          <w:divBdr>
            <w:top w:val="none" w:sz="0" w:space="0" w:color="E0CB52"/>
            <w:left w:val="single" w:sz="48" w:space="6" w:color="E0CB52"/>
            <w:bottom w:val="none" w:sz="0" w:space="6" w:color="E0CB52"/>
            <w:right w:val="none" w:sz="0" w:space="6" w:color="E0CB52"/>
          </w:divBdr>
          <w:divsChild>
            <w:div w:id="1999725474">
              <w:marLeft w:val="0"/>
              <w:marRight w:val="0"/>
              <w:marTop w:val="0"/>
              <w:marBottom w:val="0"/>
              <w:divBdr>
                <w:top w:val="none" w:sz="0" w:space="0" w:color="auto"/>
                <w:left w:val="none" w:sz="0" w:space="0" w:color="auto"/>
                <w:bottom w:val="none" w:sz="0" w:space="0" w:color="auto"/>
                <w:right w:val="none" w:sz="0" w:space="0" w:color="auto"/>
              </w:divBdr>
            </w:div>
            <w:div w:id="1754084706">
              <w:marLeft w:val="240"/>
              <w:marRight w:val="0"/>
              <w:marTop w:val="0"/>
              <w:marBottom w:val="240"/>
              <w:divBdr>
                <w:top w:val="single" w:sz="6" w:space="0" w:color="000066"/>
                <w:left w:val="single" w:sz="36" w:space="0" w:color="000066"/>
                <w:bottom w:val="single" w:sz="6" w:space="0" w:color="000066"/>
                <w:right w:val="single" w:sz="6" w:space="0" w:color="000066"/>
              </w:divBdr>
            </w:div>
            <w:div w:id="238028140">
              <w:marLeft w:val="0"/>
              <w:marRight w:val="0"/>
              <w:marTop w:val="0"/>
              <w:marBottom w:val="0"/>
              <w:divBdr>
                <w:top w:val="none" w:sz="0" w:space="0" w:color="auto"/>
                <w:left w:val="none" w:sz="0" w:space="0" w:color="auto"/>
                <w:bottom w:val="none" w:sz="0" w:space="0" w:color="auto"/>
                <w:right w:val="none" w:sz="0" w:space="0" w:color="auto"/>
              </w:divBdr>
            </w:div>
            <w:div w:id="213322873">
              <w:marLeft w:val="240"/>
              <w:marRight w:val="0"/>
              <w:marTop w:val="0"/>
              <w:marBottom w:val="240"/>
              <w:divBdr>
                <w:top w:val="single" w:sz="6" w:space="0" w:color="000066"/>
                <w:left w:val="single" w:sz="36" w:space="0" w:color="000066"/>
                <w:bottom w:val="single" w:sz="6" w:space="0" w:color="000066"/>
                <w:right w:val="single" w:sz="6" w:space="0" w:color="000066"/>
              </w:divBdr>
            </w:div>
            <w:div w:id="207362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460715">
      <w:bodyDiv w:val="1"/>
      <w:marLeft w:val="0"/>
      <w:marRight w:val="0"/>
      <w:marTop w:val="0"/>
      <w:marBottom w:val="0"/>
      <w:divBdr>
        <w:top w:val="none" w:sz="0" w:space="0" w:color="auto"/>
        <w:left w:val="none" w:sz="0" w:space="0" w:color="auto"/>
        <w:bottom w:val="none" w:sz="0" w:space="0" w:color="auto"/>
        <w:right w:val="none" w:sz="0" w:space="0" w:color="auto"/>
      </w:divBdr>
      <w:divsChild>
        <w:div w:id="1568681760">
          <w:marLeft w:val="0"/>
          <w:marRight w:val="0"/>
          <w:marTop w:val="0"/>
          <w:marBottom w:val="0"/>
          <w:divBdr>
            <w:top w:val="none" w:sz="0" w:space="0" w:color="auto"/>
            <w:left w:val="none" w:sz="0" w:space="0" w:color="auto"/>
            <w:bottom w:val="none" w:sz="0" w:space="0" w:color="auto"/>
            <w:right w:val="none" w:sz="0" w:space="0" w:color="auto"/>
          </w:divBdr>
        </w:div>
      </w:divsChild>
    </w:div>
    <w:div w:id="1265335710">
      <w:bodyDiv w:val="1"/>
      <w:marLeft w:val="0"/>
      <w:marRight w:val="0"/>
      <w:marTop w:val="0"/>
      <w:marBottom w:val="0"/>
      <w:divBdr>
        <w:top w:val="none" w:sz="0" w:space="0" w:color="auto"/>
        <w:left w:val="none" w:sz="0" w:space="0" w:color="auto"/>
        <w:bottom w:val="none" w:sz="0" w:space="0" w:color="auto"/>
        <w:right w:val="none" w:sz="0" w:space="0" w:color="auto"/>
      </w:divBdr>
      <w:divsChild>
        <w:div w:id="740830710">
          <w:marLeft w:val="120"/>
          <w:marRight w:val="0"/>
          <w:marTop w:val="0"/>
          <w:marBottom w:val="0"/>
          <w:divBdr>
            <w:top w:val="none" w:sz="0" w:space="0" w:color="auto"/>
            <w:left w:val="none" w:sz="0" w:space="0" w:color="auto"/>
            <w:bottom w:val="none" w:sz="0" w:space="0" w:color="auto"/>
            <w:right w:val="none" w:sz="0" w:space="0" w:color="auto"/>
          </w:divBdr>
          <w:divsChild>
            <w:div w:id="2094735022">
              <w:blockQuote w:val="1"/>
              <w:marLeft w:val="0"/>
              <w:marRight w:val="2640"/>
              <w:marTop w:val="0"/>
              <w:marBottom w:val="0"/>
              <w:divBdr>
                <w:top w:val="single" w:sz="6" w:space="12" w:color="CCCCCC"/>
                <w:left w:val="single" w:sz="6" w:space="12" w:color="CCCCCC"/>
                <w:bottom w:val="single" w:sz="6" w:space="12" w:color="CCCCCC"/>
                <w:right w:val="single" w:sz="6" w:space="12" w:color="CCCCCC"/>
              </w:divBdr>
              <w:divsChild>
                <w:div w:id="2057968622">
                  <w:marLeft w:val="0"/>
                  <w:marRight w:val="0"/>
                  <w:marTop w:val="0"/>
                  <w:marBottom w:val="0"/>
                  <w:divBdr>
                    <w:top w:val="none" w:sz="0" w:space="0" w:color="auto"/>
                    <w:left w:val="none" w:sz="0" w:space="0" w:color="auto"/>
                    <w:bottom w:val="none" w:sz="0" w:space="0" w:color="auto"/>
                    <w:right w:val="none" w:sz="0" w:space="0" w:color="auto"/>
                  </w:divBdr>
                  <w:divsChild>
                    <w:div w:id="928272393">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584649852">
              <w:marLeft w:val="0"/>
              <w:marRight w:val="0"/>
              <w:marTop w:val="0"/>
              <w:marBottom w:val="0"/>
              <w:divBdr>
                <w:top w:val="none" w:sz="0" w:space="0" w:color="auto"/>
                <w:left w:val="none" w:sz="0" w:space="0" w:color="auto"/>
                <w:bottom w:val="none" w:sz="0" w:space="0" w:color="auto"/>
                <w:right w:val="none" w:sz="0" w:space="0" w:color="auto"/>
              </w:divBdr>
              <w:divsChild>
                <w:div w:id="36008907">
                  <w:marLeft w:val="240"/>
                  <w:marRight w:val="0"/>
                  <w:marTop w:val="0"/>
                  <w:marBottom w:val="120"/>
                  <w:divBdr>
                    <w:top w:val="none" w:sz="0" w:space="0" w:color="auto"/>
                    <w:left w:val="single" w:sz="48" w:space="6" w:color="52E052"/>
                    <w:bottom w:val="none" w:sz="0" w:space="0" w:color="auto"/>
                    <w:right w:val="none" w:sz="0" w:space="0" w:color="auto"/>
                  </w:divBdr>
                </w:div>
                <w:div w:id="799763181">
                  <w:marLeft w:val="0"/>
                  <w:marRight w:val="0"/>
                  <w:marTop w:val="0"/>
                  <w:marBottom w:val="0"/>
                  <w:divBdr>
                    <w:top w:val="none" w:sz="0" w:space="0" w:color="auto"/>
                    <w:left w:val="none" w:sz="0" w:space="0" w:color="auto"/>
                    <w:bottom w:val="none" w:sz="0" w:space="0" w:color="auto"/>
                    <w:right w:val="none" w:sz="0" w:space="0" w:color="auto"/>
                  </w:divBdr>
                </w:div>
              </w:divsChild>
            </w:div>
            <w:div w:id="158606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91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admin</cp:lastModifiedBy>
  <cp:revision>2</cp:revision>
  <dcterms:created xsi:type="dcterms:W3CDTF">2017-07-12T19:30:00Z</dcterms:created>
  <dcterms:modified xsi:type="dcterms:W3CDTF">2017-12-10T06:34:00Z</dcterms:modified>
</cp:coreProperties>
</file>